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02" w:rightChars="84"/>
        <w:jc w:val="both"/>
        <w:rPr>
          <w:rFonts w:hint="default" w:ascii="方正小标宋简体" w:hAnsi="方正小标宋简体" w:eastAsia="方正小标宋简体"/>
          <w:color w:val="000000"/>
          <w:sz w:val="32"/>
          <w:szCs w:val="32"/>
          <w:lang w:val="en-US" w:eastAsia="zh-CN"/>
        </w:rPr>
      </w:pPr>
      <w:r>
        <w:rPr>
          <w:rFonts w:hint="eastAsia" w:ascii="方正小标宋简体" w:hAnsi="方正小标宋简体" w:eastAsia="方正小标宋简体"/>
          <w:color w:val="000000"/>
          <w:sz w:val="32"/>
          <w:szCs w:val="32"/>
          <w:lang w:val="en-US" w:eastAsia="zh-CN"/>
        </w:rPr>
        <w:t>附件3</w:t>
      </w:r>
    </w:p>
    <w:p>
      <w:pPr>
        <w:spacing w:line="560" w:lineRule="exact"/>
        <w:ind w:right="202" w:rightChars="84"/>
        <w:jc w:val="center"/>
        <w:rPr>
          <w:rFonts w:hint="eastAsia" w:ascii="方正小标宋简体" w:hAnsi="方正小标宋简体" w:eastAsia="方正小标宋简体"/>
          <w:color w:val="000000"/>
          <w:sz w:val="44"/>
          <w:szCs w:val="44"/>
          <w:lang w:eastAsia="zh-CN"/>
        </w:rPr>
      </w:pPr>
      <w:r>
        <w:rPr>
          <w:rFonts w:hint="eastAsia" w:ascii="方正小标宋简体" w:hAnsi="方正小标宋简体" w:eastAsia="方正小标宋简体"/>
          <w:color w:val="000000"/>
          <w:sz w:val="44"/>
          <w:szCs w:val="44"/>
          <w:lang w:val="en-US" w:eastAsia="zh-CN"/>
        </w:rPr>
        <w:t>2024年</w:t>
      </w:r>
      <w:r>
        <w:rPr>
          <w:rFonts w:hint="eastAsia" w:ascii="方正小标宋简体" w:hAnsi="方正小标宋简体" w:eastAsia="方正小标宋简体"/>
          <w:color w:val="000000"/>
          <w:sz w:val="44"/>
          <w:szCs w:val="44"/>
        </w:rPr>
        <w:t>北京市</w:t>
      </w:r>
      <w:r>
        <w:rPr>
          <w:rFonts w:hint="eastAsia" w:ascii="方正小标宋简体" w:hAnsi="方正小标宋简体" w:eastAsia="方正小标宋简体"/>
          <w:color w:val="000000"/>
          <w:sz w:val="44"/>
          <w:szCs w:val="44"/>
          <w:lang w:eastAsia="zh-CN"/>
        </w:rPr>
        <w:t>青少年</w:t>
      </w:r>
      <w:r>
        <w:rPr>
          <w:rFonts w:hint="eastAsia" w:ascii="方正小标宋简体" w:hAnsi="方正小标宋简体" w:eastAsia="方正小标宋简体"/>
          <w:color w:val="000000"/>
          <w:sz w:val="44"/>
          <w:szCs w:val="44"/>
        </w:rPr>
        <w:t>足球</w:t>
      </w:r>
      <w:r>
        <w:rPr>
          <w:rFonts w:hint="eastAsia" w:ascii="方正小标宋简体" w:hAnsi="方正小标宋简体" w:eastAsia="方正小标宋简体"/>
          <w:color w:val="000000"/>
          <w:sz w:val="44"/>
          <w:szCs w:val="44"/>
          <w:lang w:eastAsia="zh-CN"/>
        </w:rPr>
        <w:t>锦标赛</w:t>
      </w:r>
    </w:p>
    <w:p>
      <w:pPr>
        <w:spacing w:line="560" w:lineRule="exact"/>
        <w:jc w:val="center"/>
        <w:rPr>
          <w:rFonts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lang w:eastAsia="zh-CN"/>
        </w:rPr>
        <w:t>球队</w:t>
      </w:r>
      <w:r>
        <w:rPr>
          <w:rFonts w:hint="eastAsia" w:ascii="方正小标宋简体" w:hAnsi="Songti SC" w:eastAsia="方正小标宋简体"/>
          <w:sz w:val="36"/>
          <w:szCs w:val="36"/>
          <w:highlight w:val="none"/>
        </w:rPr>
        <w:t>参赛承诺书</w:t>
      </w:r>
    </w:p>
    <w:p>
      <w:pPr>
        <w:spacing w:line="320" w:lineRule="exact"/>
        <w:ind w:firstLine="480" w:firstLineChars="200"/>
        <w:jc w:val="left"/>
        <w:rPr>
          <w:rFonts w:hAnsi="仿宋" w:cs="宋体"/>
          <w:kern w:val="0"/>
          <w:sz w:val="24"/>
          <w:highlight w:val="none"/>
          <w:u w:val="single"/>
        </w:rPr>
      </w:pPr>
    </w:p>
    <w:p>
      <w:pPr>
        <w:keepNext w:val="0"/>
        <w:keepLines w:val="0"/>
        <w:pageBreakBefore w:val="0"/>
        <w:widowControl w:val="0"/>
        <w:kinsoku/>
        <w:wordWrap/>
        <w:overflowPunct/>
        <w:topLinePunct w:val="0"/>
        <w:autoSpaceDE/>
        <w:autoSpaceDN/>
        <w:bidi w:val="0"/>
        <w:adjustRightInd/>
        <w:snapToGrid/>
        <w:spacing w:line="280" w:lineRule="exact"/>
        <w:ind w:firstLine="566" w:firstLineChars="236"/>
        <w:jc w:val="left"/>
        <w:textAlignment w:val="auto"/>
        <w:rPr>
          <w:rFonts w:hAnsi="仿宋" w:cs="宋体"/>
          <w:kern w:val="0"/>
          <w:sz w:val="24"/>
          <w:u w:val="single"/>
        </w:rPr>
      </w:pPr>
      <w:r>
        <w:rPr>
          <w:rFonts w:hint="eastAsia" w:hAnsi="仿宋" w:cs="宋体"/>
          <w:kern w:val="0"/>
          <w:sz w:val="24"/>
          <w:highlight w:val="none"/>
          <w:u w:val="single"/>
          <w:shd w:val="clear" w:color="auto" w:fill="auto"/>
          <w:lang w:val="en-US" w:eastAsia="zh-CN"/>
        </w:rPr>
        <w:t xml:space="preserve">      </w:t>
      </w:r>
      <w:r>
        <w:rPr>
          <w:rFonts w:hint="eastAsia" w:hAnsi="仿宋" w:cs="宋体"/>
          <w:kern w:val="0"/>
          <w:sz w:val="24"/>
          <w:highlight w:val="none"/>
          <w:shd w:val="clear" w:color="auto" w:fill="auto"/>
          <w:lang w:val="en-US" w:eastAsia="zh-CN"/>
        </w:rPr>
        <w:t>区体育局（或亦庄经济技术开发区社会事业局）</w:t>
      </w:r>
      <w:r>
        <w:rPr>
          <w:rFonts w:hint="eastAsia" w:hAnsi="仿宋" w:cs="宋体"/>
          <w:kern w:val="0"/>
          <w:sz w:val="24"/>
          <w:highlight w:val="none"/>
        </w:rPr>
        <w:t>（以下简称“本单位”）自愿组队参</w:t>
      </w:r>
      <w:r>
        <w:rPr>
          <w:rFonts w:hint="eastAsia" w:hAnsi="仿宋" w:cs="宋体"/>
          <w:kern w:val="0"/>
          <w:sz w:val="24"/>
        </w:rPr>
        <w:t>加</w:t>
      </w:r>
      <w:r>
        <w:rPr>
          <w:rFonts w:hint="eastAsia" w:hAnsi="仿宋" w:cs="宋体"/>
          <w:kern w:val="0"/>
          <w:sz w:val="24"/>
          <w:lang w:val="en-US" w:eastAsia="zh-CN"/>
        </w:rPr>
        <w:t>2024年北京市青少年足球锦标赛</w:t>
      </w:r>
      <w:r>
        <w:rPr>
          <w:rFonts w:hint="eastAsia" w:hAnsi="仿宋" w:cs="宋体"/>
          <w:kern w:val="0"/>
          <w:sz w:val="24"/>
        </w:rPr>
        <w:t>（</w:t>
      </w:r>
      <w:r>
        <w:rPr>
          <w:rFonts w:hint="eastAsia" w:hAnsi="仿宋" w:cs="宋体"/>
          <w:kern w:val="0"/>
          <w:sz w:val="24"/>
          <w:highlight w:val="none"/>
        </w:rPr>
        <w:t>以</w:t>
      </w:r>
      <w:r>
        <w:rPr>
          <w:rFonts w:hint="eastAsia" w:hAnsi="仿宋" w:cs="宋体"/>
          <w:kern w:val="0"/>
          <w:sz w:val="24"/>
        </w:rPr>
        <w:t>下简称“赛事”或“比赛”）。</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二、本单位明确了解参加赛事可能发生的一切</w:t>
      </w:r>
      <w:bookmarkStart w:id="0" w:name="_GoBack"/>
      <w:bookmarkEnd w:id="0"/>
      <w:r>
        <w:rPr>
          <w:rFonts w:hint="eastAsia" w:hAnsi="仿宋" w:cs="宋体"/>
          <w:kern w:val="0"/>
          <w:sz w:val="24"/>
        </w:rPr>
        <w:t>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Ansi="仿宋" w:cs="宋体"/>
          <w:kern w:val="0"/>
          <w:sz w:val="24"/>
        </w:rPr>
      </w:pPr>
      <w:r>
        <w:rPr>
          <w:rFonts w:hint="eastAsia" w:hAnsi="仿宋" w:cs="宋体"/>
          <w:kern w:val="0"/>
          <w:sz w:val="24"/>
        </w:rPr>
        <w:t>八、本单位保证未成年运动员的监护人知晓并同意该运动员</w:t>
      </w:r>
      <w:r>
        <w:rPr>
          <w:rFonts w:hint="eastAsia" w:hAnsi="仿宋" w:cs="宋体"/>
          <w:kern w:val="0"/>
          <w:sz w:val="24"/>
          <w:lang w:eastAsia="zh-CN"/>
        </w:rPr>
        <w:t>代表本单位</w:t>
      </w:r>
      <w:r>
        <w:rPr>
          <w:rFonts w:hint="eastAsia" w:hAnsi="仿宋" w:cs="宋体"/>
          <w:kern w:val="0"/>
          <w:sz w:val="24"/>
        </w:rPr>
        <w:t>参加本赛事。本单位保证运动员（如未满18周岁，包括其监护人）授权赛事组委会及其指定媒体无偿使用运动员的集体肖像（三人或三人以上）、姓名、声音和其他个人资料用于比赛的组织、宣传和推广。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pPr>
        <w:keepNext w:val="0"/>
        <w:keepLines w:val="0"/>
        <w:pageBreakBefore w:val="0"/>
        <w:widowControl w:val="0"/>
        <w:kinsoku/>
        <w:wordWrap/>
        <w:overflowPunct/>
        <w:topLinePunct w:val="0"/>
        <w:autoSpaceDE/>
        <w:autoSpaceDN/>
        <w:bidi w:val="0"/>
        <w:adjustRightInd/>
        <w:snapToGrid/>
        <w:spacing w:line="280" w:lineRule="exact"/>
        <w:ind w:right="-58" w:firstLine="480" w:firstLineChars="200"/>
        <w:textAlignment w:val="auto"/>
        <w:rPr>
          <w:rFonts w:hint="eastAsia" w:hAnsi="仿宋" w:cs="宋体"/>
          <w:kern w:val="0"/>
          <w:sz w:val="24"/>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right="-58"/>
        <w:textAlignment w:val="auto"/>
        <w:rPr>
          <w:rFonts w:hint="eastAsia" w:hAnsi="仿宋" w:cs="宋体"/>
          <w:kern w:val="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right="-58"/>
        <w:textAlignment w:val="auto"/>
        <w:rPr>
          <w:rFonts w:hint="eastAsia" w:hAnsi="仿宋" w:cs="宋体"/>
          <w:kern w:val="0"/>
          <w:sz w:val="24"/>
          <w:highlight w:val="none"/>
        </w:rPr>
      </w:pPr>
      <w:r>
        <w:rPr>
          <w:rFonts w:hint="eastAsia" w:hAnsi="仿宋" w:cs="宋体"/>
          <w:kern w:val="0"/>
          <w:sz w:val="24"/>
          <w:highlight w:val="none"/>
          <w:lang w:val="en-US" w:eastAsia="zh-CN"/>
        </w:rPr>
        <w:t>单位负责人</w:t>
      </w:r>
      <w:r>
        <w:rPr>
          <w:rFonts w:hint="eastAsia" w:hAnsi="仿宋" w:cs="宋体"/>
          <w:kern w:val="0"/>
          <w:sz w:val="24"/>
          <w:highlight w:val="none"/>
        </w:rPr>
        <w:t xml:space="preserve">签字：                    </w:t>
      </w:r>
      <w:r>
        <w:rPr>
          <w:rFonts w:hint="eastAsia" w:hAnsi="仿宋" w:cs="宋体"/>
          <w:kern w:val="0"/>
          <w:sz w:val="24"/>
          <w:highlight w:val="none"/>
          <w:lang w:val="en-US" w:eastAsia="zh-CN"/>
        </w:rPr>
        <w:t xml:space="preserve">     单位名称（盖章）             </w:t>
      </w:r>
    </w:p>
    <w:p>
      <w:pPr>
        <w:keepNext w:val="0"/>
        <w:keepLines w:val="0"/>
        <w:pageBreakBefore w:val="0"/>
        <w:widowControl w:val="0"/>
        <w:kinsoku/>
        <w:wordWrap/>
        <w:overflowPunct/>
        <w:topLinePunct w:val="0"/>
        <w:autoSpaceDE/>
        <w:autoSpaceDN/>
        <w:bidi w:val="0"/>
        <w:adjustRightInd/>
        <w:snapToGrid/>
        <w:spacing w:line="280" w:lineRule="exact"/>
        <w:ind w:right="420"/>
        <w:jc w:val="center"/>
        <w:textAlignment w:val="auto"/>
        <w:rPr>
          <w:rFonts w:hint="eastAsia" w:hAnsi="仿宋" w:cs="宋体"/>
          <w:sz w:val="24"/>
        </w:rPr>
      </w:pPr>
      <w:r>
        <w:rPr>
          <w:rFonts w:hint="eastAsia" w:hAnsi="仿宋" w:cs="宋体"/>
          <w:kern w:val="0"/>
          <w:sz w:val="24"/>
          <w:highlight w:val="none"/>
        </w:rPr>
        <w:t xml:space="preserve"> </w:t>
      </w:r>
      <w:r>
        <w:rPr>
          <w:rFonts w:hint="eastAsia" w:hAnsi="仿宋" w:cs="宋体"/>
          <w:kern w:val="0"/>
          <w:sz w:val="24"/>
          <w:lang w:val="en-US" w:eastAsia="zh-CN"/>
        </w:rPr>
        <w:t xml:space="preserve">                         </w:t>
      </w:r>
      <w:r>
        <w:rPr>
          <w:rFonts w:hint="eastAsia" w:hAnsi="仿宋" w:cs="宋体"/>
          <w:kern w:val="0"/>
          <w:sz w:val="24"/>
        </w:rPr>
        <w:t xml:space="preserve"> 年   </w:t>
      </w:r>
      <w:r>
        <w:rPr>
          <w:rFonts w:hint="eastAsia" w:hAnsi="仿宋" w:cs="宋体"/>
          <w:kern w:val="0"/>
          <w:sz w:val="24"/>
          <w:lang w:val="en-US" w:eastAsia="zh-CN"/>
        </w:rPr>
        <w:t xml:space="preserve"> </w:t>
      </w:r>
      <w:r>
        <w:rPr>
          <w:rFonts w:hint="eastAsia" w:hAnsi="仿宋" w:cs="宋体"/>
          <w:kern w:val="0"/>
          <w:sz w:val="24"/>
        </w:rPr>
        <w:t xml:space="preserve"> 月</w:t>
      </w:r>
      <w:r>
        <w:rPr>
          <w:rFonts w:hint="eastAsia" w:hAnsi="仿宋" w:cs="宋体"/>
          <w:kern w:val="0"/>
          <w:sz w:val="24"/>
          <w:lang w:val="en-US" w:eastAsia="zh-CN"/>
        </w:rPr>
        <w:t xml:space="preserve">  </w:t>
      </w:r>
      <w:r>
        <w:rPr>
          <w:rFonts w:hint="eastAsia" w:hAnsi="仿宋" w:cs="宋体"/>
          <w:kern w:val="0"/>
          <w:sz w:val="24"/>
        </w:rPr>
        <w:t xml:space="preserve">   日</w:t>
      </w:r>
    </w:p>
    <w:p>
      <w:pPr>
        <w:pStyle w:val="2"/>
      </w:pPr>
    </w:p>
    <w:sectPr>
      <w:pgSz w:w="11900" w:h="16840"/>
      <w:pgMar w:top="1134" w:right="1474" w:bottom="1134" w:left="158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C35FA5D-9A86-4A2F-B925-6C2C6CB37CFE}"/>
  </w:font>
  <w:font w:name="方正仿宋简体">
    <w:altName w:val="微软雅黑"/>
    <w:panose1 w:val="02000000000000000000"/>
    <w:charset w:val="86"/>
    <w:family w:val="script"/>
    <w:pitch w:val="default"/>
    <w:sig w:usb0="00000000" w:usb1="00000000"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33A7EC92-458B-4C2C-B4F3-00500262E7BD}"/>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ACD67BFA-0F00-4998-BFD3-C36F15513503}"/>
  </w:font>
  <w:font w:name="Songti SC">
    <w:altName w:val="宋体"/>
    <w:panose1 w:val="02010600040101010101"/>
    <w:charset w:val="86"/>
    <w:family w:val="auto"/>
    <w:pitch w:val="default"/>
    <w:sig w:usb0="00000000" w:usb1="00000000" w:usb2="00000010" w:usb3="00000000" w:csb0="0004009F" w:csb1="00000000"/>
    <w:embedRegular r:id="rId4" w:fontKey="{2A54D69F-2643-43AA-989C-F255AC1D866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U4ZWEzM2U5ZjlmYjRlNGY5YTE5YzZjNjczOTAifQ=="/>
  </w:docVars>
  <w:rsids>
    <w:rsidRoot w:val="68CF0322"/>
    <w:rsid w:val="0BC8461D"/>
    <w:rsid w:val="22232DCF"/>
    <w:rsid w:val="226B0636"/>
    <w:rsid w:val="265834AB"/>
    <w:rsid w:val="2AD16953"/>
    <w:rsid w:val="2B824D9A"/>
    <w:rsid w:val="2DDF7E2B"/>
    <w:rsid w:val="2ED57351"/>
    <w:rsid w:val="2F307202"/>
    <w:rsid w:val="4FC82E13"/>
    <w:rsid w:val="52F047D2"/>
    <w:rsid w:val="53C51BFD"/>
    <w:rsid w:val="5FEB7574"/>
    <w:rsid w:val="60193217"/>
    <w:rsid w:val="60F90FCF"/>
    <w:rsid w:val="68CF0322"/>
    <w:rsid w:val="7E921344"/>
    <w:rsid w:val="7F0A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w:basedOn w:val="1"/>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paragraph" w:styleId="3">
    <w:name w:val="Body Text Indent"/>
    <w:basedOn w:val="1"/>
    <w:next w:val="1"/>
    <w:autoRedefine/>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3"/>
    <w:autoRedefine/>
    <w:qFormat/>
    <w:uiPriority w:val="0"/>
    <w:pPr>
      <w:spacing w:before="240" w:after="60"/>
      <w:jc w:val="center"/>
      <w:outlineLvl w:val="0"/>
    </w:pPr>
    <w:rPr>
      <w:rFonts w:ascii="Calibri Light" w:hAnsi="Calibri Light"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1609</Words>
  <Characters>1631</Characters>
  <Lines>0</Lines>
  <Paragraphs>0</Paragraphs>
  <TotalTime>1</TotalTime>
  <ScaleCrop>false</ScaleCrop>
  <LinksUpToDate>false</LinksUpToDate>
  <CharactersWithSpaces>1778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2023-02-09T07:16:00Z</dcterms:created>
  <dc:creator>京张之间</dc:creator>
  <cp:lastModifiedBy>Administrator</cp:lastModifiedBy>
  <dcterms:modified xsi:type="dcterms:W3CDTF">2024-03-06T01:37:30Z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CD5E76BCA8014B86B3A81AE325B648C9_13</vt:lpwstr>
  </property>
</Properties>
</file>